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26"/>
        <w:gridCol w:w="855"/>
        <w:gridCol w:w="1305"/>
        <w:gridCol w:w="1732"/>
        <w:gridCol w:w="2180"/>
        <w:gridCol w:w="1040"/>
      </w:tblGrid>
      <w:tr w:rsidR="00F77DB5" w:rsidRPr="00F77DB5" w:rsidTr="00F77DB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b/>
                <w:bCs/>
                <w:color w:val="222222"/>
                <w:sz w:val="36"/>
                <w:szCs w:val="36"/>
                <w:lang w:eastAsia="it-IT"/>
              </w:rPr>
              <w:t>12:32</w:t>
            </w: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 xml:space="preserve">, </w:t>
            </w:r>
            <w:proofErr w:type="spellStart"/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Luned</w:t>
            </w:r>
            <w:proofErr w:type="spellEnd"/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? 20 Luglio 2015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AGI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Puglia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Cronaca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cod. RBA1021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 xml:space="preserve">985 </w:t>
            </w:r>
            <w:proofErr w:type="spellStart"/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car</w:t>
            </w:r>
            <w:proofErr w:type="spellEnd"/>
            <w:r w:rsidRPr="00F77DB5"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  <w:t>. </w:t>
            </w:r>
          </w:p>
        </w:tc>
      </w:tr>
      <w:tr w:rsidR="00F77DB5" w:rsidRPr="00F77DB5" w:rsidTr="00F77DB5">
        <w:trPr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F77DB5" w:rsidRDefault="00F77DB5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F77DB5" w:rsidRPr="00F77DB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7DB5" w:rsidRPr="00F77DB5" w:rsidRDefault="00F77DB5" w:rsidP="00F77DB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</w:pPr>
                  <w:proofErr w:type="spellStart"/>
                  <w:r w:rsidRPr="00F77D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it-IT"/>
                    </w:rPr>
                    <w:t>Anesv</w:t>
                  </w:r>
                  <w:proofErr w:type="spellEnd"/>
                  <w:r w:rsidRPr="00F77DB5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it-IT"/>
                    </w:rPr>
                    <w:t>: Cosimo Amato riconfermato vicepresidente nazionale </w:t>
                  </w:r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br/>
                    <w:t xml:space="preserve">(AGI) - Bari, 18 lug. - Cosimo Amato, 59 anni di Molfetta, </w:t>
                  </w:r>
                  <w:proofErr w:type="spellStart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gia'</w:t>
                  </w:r>
                  <w:proofErr w:type="spellEnd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presidente della sezione interregionale </w:t>
                  </w:r>
                  <w:proofErr w:type="spellStart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Anesv</w:t>
                  </w:r>
                  <w:proofErr w:type="spellEnd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di Puglia e Basilicata, e' stato riconfermato alla vicepresidenza nazionale dell'</w:t>
                  </w:r>
                  <w:proofErr w:type="spellStart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Anesv</w:t>
                  </w:r>
                  <w:proofErr w:type="spellEnd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(Associazione Nazionale Esercenti Spettacoli viaggianti) per il triennio 2015-2018. L'assemblea elettiva si e' svolta nei giorni scorsi presso la sede dell'Associazione a Roma. Per il nuovo Consiglio si profila un mandato caratterizzato da stringenti problematiche ma anche da importanti sfide. I nuovi organismi auspicano di dare un importante contributo alla valorizzazione degli spettacoli viaggianti, una forma di spettacolo sempre </w:t>
                  </w:r>
                  <w:proofErr w:type="spellStart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>piu'</w:t>
                  </w:r>
                  <w:proofErr w:type="spellEnd"/>
                  <w:r w:rsidRPr="00F77DB5">
                    <w:rPr>
                      <w:rFonts w:ascii="Arial" w:eastAsia="Times New Roman" w:hAnsi="Arial" w:cs="Arial"/>
                      <w:sz w:val="36"/>
                      <w:szCs w:val="36"/>
                      <w:lang w:eastAsia="it-IT"/>
                    </w:rPr>
                    <w:t xml:space="preserve"> in via di estinzione le cui norme nazionali in difesa della categoria, risalenti agli anni sessanta e che prevedono che ogni Comune attrezzi un'area, sono applicate molto poco e a macchia di leopardo per mancanza di risorse, da parte dei Comuni di Puglia, per attrezzare le aree.(AGI) Red</w:t>
                  </w:r>
                </w:p>
              </w:tc>
            </w:tr>
          </w:tbl>
          <w:p w:rsidR="00F77DB5" w:rsidRPr="00F77DB5" w:rsidRDefault="00F77DB5" w:rsidP="00F77D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36"/>
                <w:szCs w:val="36"/>
                <w:lang w:eastAsia="it-IT"/>
              </w:rPr>
            </w:pPr>
          </w:p>
        </w:tc>
      </w:tr>
    </w:tbl>
    <w:p w:rsidR="003B1966" w:rsidRDefault="003B1966"/>
    <w:sectPr w:rsidR="003B1966" w:rsidSect="003B1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77DB5"/>
    <w:rsid w:val="003B1966"/>
    <w:rsid w:val="00431962"/>
    <w:rsid w:val="00F7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9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F77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2015-07-20T10:40:00Z</dcterms:created>
  <dcterms:modified xsi:type="dcterms:W3CDTF">2015-07-20T10:42:00Z</dcterms:modified>
</cp:coreProperties>
</file>